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A300B6">
        <w:rPr>
          <w:sz w:val="28"/>
          <w:szCs w:val="28"/>
        </w:rPr>
        <w:t>0006</w:t>
      </w:r>
      <w:r w:rsidR="00A124F1">
        <w:rPr>
          <w:sz w:val="28"/>
          <w:szCs w:val="28"/>
        </w:rPr>
        <w:t>-110</w:t>
      </w:r>
      <w:r w:rsidR="00A300B6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A300B6">
        <w:rPr>
          <w:sz w:val="28"/>
          <w:szCs w:val="28"/>
          <w:lang w:eastAsia="x-none"/>
        </w:rPr>
        <w:t>86MS0011-01-2023-007216-57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 января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>
        <w:rPr>
          <w:rFonts w:cs="Times New Roman"/>
          <w:sz w:val="28"/>
          <w:szCs w:val="28"/>
        </w:rPr>
        <w:t xml:space="preserve">2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  <w:t>Пител С.А.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A300B6">
        <w:rPr>
          <w:sz w:val="28"/>
          <w:szCs w:val="28"/>
        </w:rPr>
        <w:t>Заярному</w:t>
      </w:r>
      <w:r w:rsidR="00A300B6">
        <w:rPr>
          <w:sz w:val="28"/>
          <w:szCs w:val="28"/>
        </w:rPr>
        <w:t xml:space="preserve"> </w:t>
      </w:r>
      <w:r w:rsidR="008F55F0">
        <w:rPr>
          <w:sz w:val="28"/>
          <w:szCs w:val="28"/>
        </w:rPr>
        <w:t>Д.Ю.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Удовлетворить 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3A71AA">
        <w:rPr>
          <w:sz w:val="28"/>
          <w:szCs w:val="28"/>
        </w:rPr>
        <w:t>акционерного общества «Югра-Экология»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8F55F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Заярному </w:t>
      </w:r>
      <w:r w:rsidR="008F55F0">
        <w:rPr>
          <w:sz w:val="28"/>
          <w:szCs w:val="28"/>
        </w:rPr>
        <w:t>Д.Ю.</w:t>
      </w:r>
      <w:r>
        <w:rPr>
          <w:sz w:val="28"/>
          <w:szCs w:val="28"/>
        </w:rPr>
        <w:t xml:space="preserve">, </w:t>
      </w:r>
      <w:r w:rsidR="008F55F0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уроженцу </w:t>
      </w:r>
      <w:r w:rsidR="008F55F0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8F55F0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500A28">
        <w:rPr>
          <w:sz w:val="28"/>
          <w:szCs w:val="28"/>
        </w:rPr>
        <w:t xml:space="preserve"> </w:t>
      </w:r>
      <w:r w:rsidR="00D05E87"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C23E54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300B6">
        <w:rPr>
          <w:sz w:val="28"/>
          <w:szCs w:val="28"/>
        </w:rPr>
        <w:t>Заярного</w:t>
      </w:r>
      <w:r w:rsidR="00A300B6">
        <w:rPr>
          <w:sz w:val="28"/>
          <w:szCs w:val="28"/>
        </w:rPr>
        <w:t xml:space="preserve"> </w:t>
      </w:r>
      <w:r w:rsidR="008F55F0">
        <w:rPr>
          <w:sz w:val="28"/>
          <w:szCs w:val="28"/>
        </w:rPr>
        <w:t>Д.Ю.</w:t>
      </w:r>
      <w:r w:rsidRPr="00F7330A">
        <w:rPr>
          <w:sz w:val="28"/>
          <w:szCs w:val="28"/>
        </w:rPr>
        <w:t xml:space="preserve"> в пользу </w:t>
      </w:r>
      <w:r w:rsidR="003A71AA">
        <w:rPr>
          <w:sz w:val="28"/>
          <w:szCs w:val="28"/>
        </w:rPr>
        <w:t xml:space="preserve">акционерного общества «Югра-Экология» </w:t>
      </w:r>
      <w:r w:rsidR="00A300B6">
        <w:rPr>
          <w:sz w:val="28"/>
          <w:szCs w:val="28"/>
        </w:rPr>
        <w:t xml:space="preserve">7 445 (семь тысяч четыреста сорок пять) руб. 29 </w:t>
      </w:r>
      <w:r w:rsidR="00A300B6">
        <w:rPr>
          <w:sz w:val="28"/>
          <w:szCs w:val="28"/>
        </w:rPr>
        <w:t>коп.,</w:t>
      </w:r>
      <w:r w:rsidR="00A300B6">
        <w:rPr>
          <w:sz w:val="28"/>
          <w:szCs w:val="28"/>
        </w:rPr>
        <w:t xml:space="preserve"> из них: </w:t>
      </w:r>
      <w:r w:rsidR="00D05E87">
        <w:rPr>
          <w:sz w:val="28"/>
          <w:szCs w:val="28"/>
        </w:rPr>
        <w:t xml:space="preserve">задолженность за потребленную услугу по обращению с твердыми коммунальными отходами </w:t>
      </w:r>
      <w:r w:rsidR="0028099C">
        <w:rPr>
          <w:sz w:val="28"/>
          <w:szCs w:val="28"/>
        </w:rPr>
        <w:t xml:space="preserve">с 01 января 2019 года по 30 сентября 2023 года в размере 6 429 руб. 72 коп., пени с 10 февраля 2023 года по 30 августа 2024 года в размере 615 руб. 57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государственной пошлины в размере </w:t>
      </w:r>
      <w:r w:rsidR="00F517D2">
        <w:rPr>
          <w:sz w:val="28"/>
          <w:szCs w:val="28"/>
        </w:rPr>
        <w:t>400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четыреста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8099C" w:rsidRPr="00E6193A" w:rsidP="0028099C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rFonts w:eastAsia="Calibri"/>
          <w:sz w:val="28"/>
          <w:szCs w:val="28"/>
          <w:lang w:eastAsia="en-US"/>
        </w:rPr>
      </w:pP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8099C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8F55F0" w:rsidP="00280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A300B6">
      <w:headerReference w:type="defaul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E70D0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8F55F0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3E54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0AD"/>
    <w:rsid w:val="00E53A39"/>
    <w:rsid w:val="00E54EC4"/>
    <w:rsid w:val="00E60C9B"/>
    <w:rsid w:val="00E6193A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B78"/>
    <w:rsid w:val="00F16D7F"/>
    <w:rsid w:val="00F20D42"/>
    <w:rsid w:val="00F2447C"/>
    <w:rsid w:val="00F44D20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FE20-E53F-47F6-B512-4EA85179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